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66"/>
        <w:gridCol w:w="95"/>
        <w:gridCol w:w="3071"/>
        <w:gridCol w:w="2032"/>
        <w:gridCol w:w="1134"/>
      </w:tblGrid>
      <w:tr w:rsidR="00A530D9" w:rsidRPr="0036780D" w:rsidTr="00A530D9">
        <w:trPr>
          <w:trHeight w:val="1263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530D9" w:rsidRPr="0036780D" w:rsidRDefault="00A530D9" w:rsidP="00A530D9">
            <w:pPr>
              <w:spacing w:before="360"/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AGENCJA BEZPIECZEŃSTWA WEWNĘTRZNEGO</w:t>
            </w:r>
          </w:p>
          <w:p w:rsidR="00042A1A" w:rsidRPr="006160CE" w:rsidRDefault="00042A1A" w:rsidP="00042A1A">
            <w:pPr>
              <w:autoSpaceDE w:val="0"/>
              <w:autoSpaceDN w:val="0"/>
              <w:adjustRightInd w:val="0"/>
              <w:ind w:left="311"/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 xml:space="preserve">Departament </w:t>
            </w:r>
            <w:r w:rsidRPr="006160CE">
              <w:rPr>
                <w:rFonts w:ascii="Book Antiqua" w:hAnsi="Book Antiqua" w:cstheme="minorHAnsi"/>
              </w:rPr>
              <w:t>Bezpieczeństwa Teleinformatycznego</w:t>
            </w:r>
          </w:p>
          <w:p w:rsidR="00A530D9" w:rsidRPr="0036780D" w:rsidRDefault="00A530D9" w:rsidP="00A91137">
            <w:pPr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00-993 WARSZAWA ul. Rakowiecka 2A</w:t>
            </w:r>
          </w:p>
          <w:p w:rsidR="00A530D9" w:rsidRDefault="00A530D9" w:rsidP="00A530D9">
            <w:pPr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tel.: (22) 58-57-567, fax: (22) 58-58-232</w:t>
            </w:r>
          </w:p>
          <w:p w:rsidR="00A530D9" w:rsidRPr="00A530D9" w:rsidRDefault="00A530D9" w:rsidP="00A530D9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A530D9" w:rsidRPr="0036780D" w:rsidTr="00A530D9">
        <w:trPr>
          <w:trHeight w:val="240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FF66"/>
            <w:vAlign w:val="center"/>
          </w:tcPr>
          <w:p w:rsidR="00A530D9" w:rsidRPr="00A530D9" w:rsidRDefault="00A530D9" w:rsidP="000432E3">
            <w:pPr>
              <w:pStyle w:val="Nagwek2"/>
              <w:rPr>
                <w:rFonts w:ascii="Bookman Old Style" w:hAnsi="Bookman Old Style"/>
                <w:sz w:val="22"/>
                <w:szCs w:val="22"/>
              </w:rPr>
            </w:pPr>
          </w:p>
          <w:p w:rsidR="00A530D9" w:rsidRPr="0036780D" w:rsidRDefault="00042A1A" w:rsidP="000432E3">
            <w:pPr>
              <w:pStyle w:val="Nagwek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  <w:r w:rsidR="00A530D9" w:rsidRPr="0036780D">
              <w:rPr>
                <w:rFonts w:ascii="Bookman Old Style" w:hAnsi="Bookman Old Style"/>
              </w:rPr>
              <w:t xml:space="preserve">NIOSEK </w:t>
            </w:r>
            <w:r w:rsidR="00A530D9" w:rsidRPr="00FF40DA">
              <w:rPr>
                <w:rFonts w:ascii="Bookman Old Style" w:hAnsi="Bookman Old Style"/>
              </w:rPr>
              <w:t>WE-01-K</w:t>
            </w:r>
          </w:p>
          <w:p w:rsidR="00A530D9" w:rsidRPr="0036780D" w:rsidRDefault="00A530D9" w:rsidP="00A91137">
            <w:pPr>
              <w:jc w:val="center"/>
              <w:rPr>
                <w:rFonts w:ascii="Bookman Old Style" w:hAnsi="Bookman Old Style"/>
                <w:b/>
              </w:rPr>
            </w:pPr>
          </w:p>
          <w:p w:rsidR="00A530D9" w:rsidRPr="0036780D" w:rsidRDefault="00A530D9" w:rsidP="00A91137">
            <w:pPr>
              <w:jc w:val="center"/>
              <w:rPr>
                <w:rFonts w:ascii="Bookman Old Style" w:hAnsi="Bookman Old Style"/>
                <w:b/>
              </w:rPr>
            </w:pPr>
            <w:r w:rsidRPr="0036780D">
              <w:rPr>
                <w:rFonts w:ascii="Bookman Old Style" w:hAnsi="Bookman Old Style"/>
                <w:b/>
              </w:rPr>
              <w:t>o przeprowadzenie badań i oceny bezpieczeństwa w ramach procesu certyfikacji środka ochrony elektromagnetycznej przeznaczonego do ochrony informacji niejawnych</w:t>
            </w:r>
          </w:p>
          <w:p w:rsidR="00A530D9" w:rsidRPr="00FF40DA" w:rsidRDefault="00A530D9" w:rsidP="00A91137">
            <w:pPr>
              <w:jc w:val="center"/>
              <w:rPr>
                <w:rFonts w:ascii="Bookman Old Style" w:hAnsi="Bookman Old Style"/>
                <w:b/>
              </w:rPr>
            </w:pPr>
          </w:p>
          <w:p w:rsidR="00A530D9" w:rsidRDefault="00A530D9" w:rsidP="00042A1A">
            <w:pPr>
              <w:pStyle w:val="Nagwek4"/>
            </w:pPr>
            <w:r w:rsidRPr="00FF40DA">
              <w:t>KABINY EKRANUJĄCEJ</w:t>
            </w:r>
          </w:p>
          <w:p w:rsidR="00042A1A" w:rsidRPr="00042A1A" w:rsidRDefault="00042A1A" w:rsidP="00042A1A">
            <w:pPr>
              <w:jc w:val="center"/>
            </w:pPr>
          </w:p>
        </w:tc>
      </w:tr>
      <w:tr w:rsidR="002E3A71" w:rsidRPr="00A91137" w:rsidTr="00AF1454">
        <w:trPr>
          <w:trHeight w:val="340"/>
        </w:trPr>
        <w:tc>
          <w:tcPr>
            <w:tcW w:w="9498" w:type="dxa"/>
            <w:gridSpan w:val="5"/>
            <w:tcBorders>
              <w:left w:val="nil"/>
              <w:bottom w:val="single" w:sz="6" w:space="0" w:color="000000" w:themeColor="text1"/>
              <w:right w:val="nil"/>
            </w:tcBorders>
          </w:tcPr>
          <w:p w:rsidR="002E3A71" w:rsidRPr="00A91137" w:rsidRDefault="002E3A71" w:rsidP="002E3A71">
            <w:pPr>
              <w:spacing w:before="120" w:after="120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137" w:rsidRPr="00A91137" w:rsidTr="00AF1454">
        <w:trPr>
          <w:trHeight w:val="42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86745">
            <w:pPr>
              <w:numPr>
                <w:ilvl w:val="0"/>
                <w:numId w:val="35"/>
              </w:numPr>
              <w:spacing w:before="120" w:after="120"/>
              <w:ind w:left="314" w:hanging="31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INFORMACJE O WNIOSKODAWCY</w:t>
            </w:r>
          </w:p>
        </w:tc>
      </w:tr>
      <w:tr w:rsidR="00A91137" w:rsidRPr="00A91137" w:rsidTr="00AF1454">
        <w:trPr>
          <w:trHeight w:val="158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Nazwa Wnioskodawcy:</w:t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Adres Wnioskodawcy:</w:t>
            </w:r>
          </w:p>
        </w:tc>
      </w:tr>
      <w:tr w:rsidR="00B95B51" w:rsidRPr="00A91137" w:rsidTr="00A530D9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B95B51" w:rsidRPr="00A91137" w:rsidRDefault="00B95B51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0223F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B95B51" w:rsidRPr="00A91137" w:rsidTr="00A530D9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B95B51" w:rsidRPr="00A91137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</w:t>
            </w:r>
            <w:r w:rsidR="00B95B51" w:rsidRPr="00A9113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Adres do korespondencji (należy wypełnić jeżeli jest inny niż powyższy):</w:t>
            </w:r>
          </w:p>
        </w:tc>
      </w:tr>
      <w:tr w:rsidR="004B7F02" w:rsidRPr="00A91137" w:rsidTr="00A530D9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4B7F02" w:rsidRPr="00A91137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FC2F8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A530D9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4B7F02" w:rsidRPr="00A91137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B7F02" w:rsidRDefault="004B7F02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NIP Wnioskodawcy:</w:t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Rodzaj jednostki organizacyjnej:</w:t>
            </w:r>
          </w:p>
        </w:tc>
      </w:tr>
      <w:tr w:rsidR="00F87E68" w:rsidRPr="00A91137" w:rsidTr="00AC00EF">
        <w:trPr>
          <w:trHeight w:val="475"/>
        </w:trPr>
        <w:tc>
          <w:tcPr>
            <w:tcW w:w="83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F87E68" w:rsidRPr="00F87E68" w:rsidRDefault="00F87E68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Jednostka budżetowa:</w:t>
            </w:r>
          </w:p>
        </w:tc>
        <w:tc>
          <w:tcPr>
            <w:tcW w:w="1134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186745">
            <w:pPr>
              <w:ind w:left="314" w:hanging="314"/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87E68" w:rsidRPr="00A91137" w:rsidTr="00AC00EF">
        <w:trPr>
          <w:trHeight w:val="475"/>
        </w:trPr>
        <w:tc>
          <w:tcPr>
            <w:tcW w:w="8364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87E68" w:rsidRPr="00A91137" w:rsidRDefault="00F87E68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Inna:</w:t>
            </w:r>
          </w:p>
        </w:tc>
        <w:tc>
          <w:tcPr>
            <w:tcW w:w="1134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186745">
            <w:pPr>
              <w:ind w:left="314" w:hanging="314"/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186745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Upoważniona osoba do kontaktu:</w:t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186745">
            <w:pPr>
              <w:spacing w:before="120" w:after="120"/>
              <w:ind w:left="314" w:hanging="31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Imię i Nazwisko: </w:t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b/>
                <w:sz w:val="20"/>
              </w:rPr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4B7F02"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4B7F02"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B7F02" w:rsidRPr="00A91137">
              <w:rPr>
                <w:rFonts w:ascii="Times New Roman" w:hAnsi="Times New Roman"/>
                <w:sz w:val="20"/>
              </w:rPr>
            </w:r>
            <w:r w:rsidR="004B7F02" w:rsidRPr="00A91137">
              <w:rPr>
                <w:rFonts w:ascii="Times New Roman" w:hAnsi="Times New Roman"/>
                <w:sz w:val="20"/>
              </w:rPr>
              <w:fldChar w:fldCharType="separate"/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AC00EF">
        <w:tc>
          <w:tcPr>
            <w:tcW w:w="3166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F87E68" w:rsidRPr="00A91137" w:rsidRDefault="00F87E68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stacjonarny: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</w:tcBorders>
          </w:tcPr>
          <w:p w:rsidR="00F87E68" w:rsidRPr="00A91137" w:rsidRDefault="00F87E68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komórkowy: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186745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e-mail: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FD1005" w:rsidRDefault="00FD100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3119"/>
        <w:gridCol w:w="5239"/>
        <w:gridCol w:w="1137"/>
      </w:tblGrid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86745">
            <w:pPr>
              <w:numPr>
                <w:ilvl w:val="0"/>
                <w:numId w:val="35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lastRenderedPageBreak/>
              <w:t>INFORMACJE O ŚRODKU OCHRONY ELEKTROMAGNETYCZNEJ</w:t>
            </w:r>
          </w:p>
        </w:tc>
      </w:tr>
      <w:tr w:rsidR="00A91137" w:rsidRPr="00236BA3" w:rsidTr="002E67B2">
        <w:trPr>
          <w:trHeight w:val="37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0432E3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0432E3">
              <w:rPr>
                <w:rFonts w:ascii="Times New Roman" w:hAnsi="Times New Roman"/>
                <w:b/>
                <w:sz w:val="20"/>
              </w:rPr>
              <w:t>Kabina ekranująca</w:t>
            </w:r>
            <w:r w:rsidR="00A91137" w:rsidRPr="00236BA3">
              <w:rPr>
                <w:rFonts w:ascii="Times New Roman" w:hAnsi="Times New Roman"/>
                <w:b/>
                <w:sz w:val="20"/>
              </w:rPr>
              <w:t xml:space="preserve"> (</w:t>
            </w:r>
            <w:r w:rsidR="00A91137" w:rsidRPr="00236BA3">
              <w:rPr>
                <w:rFonts w:ascii="Times New Roman" w:hAnsi="Times New Roman"/>
                <w:b/>
                <w:i/>
                <w:sz w:val="20"/>
              </w:rPr>
              <w:t>producent, typ, model, numer fabryczny</w:t>
            </w:r>
            <w:r w:rsidR="00A91137" w:rsidRPr="00236BA3">
              <w:rPr>
                <w:rFonts w:ascii="Times New Roman" w:hAnsi="Times New Roman"/>
                <w:b/>
                <w:sz w:val="20"/>
              </w:rPr>
              <w:t xml:space="preserve">): </w:t>
            </w:r>
          </w:p>
        </w:tc>
      </w:tr>
      <w:tr w:rsidR="00A91137" w:rsidRPr="00236BA3" w:rsidTr="002E67B2">
        <w:trPr>
          <w:trHeight w:val="451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t>Użytkownik środka ochrony elektromagnetycznej:</w:t>
            </w:r>
          </w:p>
        </w:tc>
      </w:tr>
      <w:tr w:rsidR="00A91137" w:rsidRPr="00236BA3" w:rsidTr="002E67B2">
        <w:trPr>
          <w:trHeight w:val="344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Nazwa użytkownika</w:t>
            </w:r>
            <w:r w:rsidR="00FC2F8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5B5509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14"/>
        </w:trPr>
        <w:tc>
          <w:tcPr>
            <w:tcW w:w="3119" w:type="dxa"/>
            <w:tcBorders>
              <w:lef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Kod pocztowy, miejscowość:</w:t>
            </w:r>
          </w:p>
        </w:tc>
        <w:tc>
          <w:tcPr>
            <w:tcW w:w="6376" w:type="dxa"/>
            <w:gridSpan w:val="2"/>
            <w:tcBorders>
              <w:right w:val="single" w:sz="6" w:space="0" w:color="000000" w:themeColor="text1"/>
            </w:tcBorders>
          </w:tcPr>
          <w:p w:rsidR="00A91137" w:rsidRPr="005B5509" w:rsidRDefault="00A91137" w:rsidP="005B5509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386"/>
        </w:trPr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5B5509" w:rsidRDefault="00A91137" w:rsidP="005B5509">
            <w:pPr>
              <w:spacing w:before="120" w:after="120"/>
              <w:ind w:left="314" w:hanging="31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685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ED16E4">
              <w:rPr>
                <w:rFonts w:ascii="Times New Roman" w:hAnsi="Times New Roman"/>
                <w:b/>
                <w:sz w:val="20"/>
              </w:rPr>
              <w:t>Podstawowe informacje o lokalizacji środka ochrony elektromagnetycznej (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adres, nr budynku, piętro, nr pomieszczenia</w:t>
            </w:r>
            <w:r w:rsidRPr="00ED16E4">
              <w:rPr>
                <w:rFonts w:ascii="Times New Roman" w:hAnsi="Times New Roman"/>
                <w:b/>
                <w:sz w:val="20"/>
              </w:rPr>
              <w:t>)</w:t>
            </w:r>
            <w:r w:rsidR="000432E3">
              <w:rPr>
                <w:rFonts w:ascii="Times New Roman" w:hAnsi="Times New Roman"/>
                <w:b/>
                <w:sz w:val="20"/>
              </w:rPr>
              <w:t xml:space="preserve"> oraz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czy jest wykorzystywan</w:t>
            </w:r>
            <w:r w:rsidR="000432E3">
              <w:rPr>
                <w:rFonts w:ascii="Times New Roman" w:hAnsi="Times New Roman"/>
                <w:b/>
                <w:sz w:val="20"/>
              </w:rPr>
              <w:t>y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w akredytowanym systemie TI: </w:t>
            </w:r>
          </w:p>
        </w:tc>
      </w:tr>
      <w:tr w:rsidR="00A91137" w:rsidRPr="00236BA3" w:rsidTr="002E67B2">
        <w:trPr>
          <w:trHeight w:val="453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4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Powód zgłoszenia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(np. pierwszy raz; kolejny, przed upływem terminu ważności certyfikatu; kolejny po wygaśnięciu certyfikatu)</w:t>
            </w:r>
            <w:r w:rsidRPr="00ED16E4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A91137" w:rsidRPr="00236BA3" w:rsidTr="002E67B2">
        <w:trPr>
          <w:trHeight w:val="359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1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ED16E4">
              <w:rPr>
                <w:rFonts w:ascii="Times New Roman" w:hAnsi="Times New Roman"/>
                <w:b/>
                <w:sz w:val="20"/>
              </w:rPr>
              <w:t>Numer oraz data ważności posiadanego certyfikatu środka ochrony elektromagnetycznej:</w:t>
            </w:r>
          </w:p>
        </w:tc>
      </w:tr>
      <w:tr w:rsidR="00A91137" w:rsidRPr="00236BA3" w:rsidTr="002E67B2">
        <w:trPr>
          <w:trHeight w:val="237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i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Numer certyfikatu</w:t>
            </w:r>
            <w:r w:rsidR="004350A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4350A0" w:rsidRDefault="00A91137" w:rsidP="00AA300B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bookmarkStart w:id="0" w:name="_GoBack"/>
            <w:bookmarkEnd w:id="0"/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36"/>
        </w:trPr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Data ważności certyfikatu</w:t>
            </w:r>
            <w:r w:rsidR="004350A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236BA3" w:rsidRDefault="00A91137" w:rsidP="00AA300B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186745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Wyznaczona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Sprzętowa Strefa Ochrony Elektromagnetycznej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(SSOE) i numer certyfikatu poziomu ochrony elektromagnetycznej SSOE pomieszczenia, w którym znajduje się środek ochrony elektromagnetycznej:</w:t>
            </w:r>
          </w:p>
        </w:tc>
      </w:tr>
      <w:tr w:rsidR="00A91137" w:rsidRPr="00236BA3" w:rsidTr="002E67B2"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i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 xml:space="preserve">Numer certyfikatu </w:t>
            </w:r>
            <w:r>
              <w:rPr>
                <w:rFonts w:ascii="Times New Roman" w:hAnsi="Times New Roman"/>
                <w:sz w:val="20"/>
              </w:rPr>
              <w:t>SSOE</w:t>
            </w:r>
            <w:r w:rsidRPr="00236BA3">
              <w:rPr>
                <w:rFonts w:ascii="Times New Roman" w:hAnsi="Times New Roman"/>
                <w:sz w:val="20"/>
              </w:rPr>
              <w:t>:</w:t>
            </w:r>
            <w:r w:rsidRPr="00236BA3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4350A0" w:rsidRDefault="00A91137" w:rsidP="00AA300B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186745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Wyznaczony poziom ochrony elektromagnetycznej SSOE: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236BA3" w:rsidRDefault="00A91137" w:rsidP="00AA300B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86745">
            <w:pPr>
              <w:numPr>
                <w:ilvl w:val="0"/>
                <w:numId w:val="4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Klauzula przetwarzanych informacji niejawnych:</w:t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Poufne:</w:t>
            </w:r>
          </w:p>
        </w:tc>
        <w:tc>
          <w:tcPr>
            <w:tcW w:w="113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Tajne/ Ściśle Tajne: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NATO Confidential</w:t>
            </w:r>
            <w:r w:rsidR="00FC2F8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C41D3B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NATO Secret / </w:t>
            </w:r>
            <w:r w:rsidR="00C41D3B">
              <w:rPr>
                <w:rFonts w:ascii="Times New Roman" w:hAnsi="Times New Roman"/>
                <w:sz w:val="20"/>
              </w:rPr>
              <w:t xml:space="preserve">Cosmic Top </w:t>
            </w:r>
            <w:r w:rsidR="00FC2F82">
              <w:rPr>
                <w:rFonts w:ascii="Times New Roman" w:hAnsi="Times New Roman"/>
                <w:sz w:val="20"/>
              </w:rPr>
              <w:t>Secret: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Confidentiel UE/EU Confidential</w:t>
            </w:r>
            <w:r w:rsidR="00FC2F8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A91137" w:rsidRDefault="00A91137" w:rsidP="00186745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Secret UE/EU Secret/ Très Secret UE/EU Top Secret</w:t>
            </w:r>
            <w:r w:rsidR="00FC2F8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8518CD">
              <w:rPr>
                <w:rFonts w:ascii="Times New Roman" w:hAnsi="Times New Roman"/>
                <w:caps/>
                <w:sz w:val="20"/>
              </w:rPr>
            </w:r>
            <w:r w:rsidR="008518CD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</w:tbl>
    <w:p w:rsidR="003554FC" w:rsidRDefault="003554FC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br w:type="page"/>
      </w:r>
    </w:p>
    <w:p w:rsidR="003554FC" w:rsidRPr="00C14D22" w:rsidRDefault="003554FC" w:rsidP="002E1099">
      <w:pPr>
        <w:pStyle w:val="Tekstprzypisukocowego"/>
        <w:tabs>
          <w:tab w:val="left" w:pos="2184"/>
        </w:tabs>
        <w:spacing w:before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936"/>
        <w:gridCol w:w="3450"/>
      </w:tblGrid>
      <w:tr w:rsidR="00F87E68" w:rsidRPr="0036780D" w:rsidTr="002E67B2">
        <w:trPr>
          <w:trHeight w:val="1314"/>
        </w:trPr>
        <w:tc>
          <w:tcPr>
            <w:tcW w:w="94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87E68" w:rsidRPr="0036780D" w:rsidRDefault="00F87E68" w:rsidP="00F87E68">
            <w:pPr>
              <w:pStyle w:val="Tekstprzypisukocowego"/>
              <w:tabs>
                <w:tab w:val="left" w:pos="2184"/>
              </w:tabs>
              <w:jc w:val="both"/>
              <w:rPr>
                <w:rFonts w:ascii="Times New Roman" w:hAnsi="Times New Roman"/>
                <w:b/>
              </w:rPr>
            </w:pPr>
            <w:r w:rsidRPr="00C14D22">
              <w:rPr>
                <w:rFonts w:ascii="Times New Roman" w:hAnsi="Times New Roman"/>
                <w:b/>
              </w:rPr>
              <w:t xml:space="preserve">Wnioskodawca zobowiązuje się do pokrycia kosztów, zgodnie z art. 53 ust.1 ustawy z dnia 5 sierpnia 2010 roku o ochronie informacji niejawnych </w:t>
            </w:r>
            <w:r>
              <w:rPr>
                <w:rFonts w:ascii="Times New Roman" w:hAnsi="Times New Roman"/>
                <w:b/>
              </w:rPr>
              <w:t xml:space="preserve">Dz. U. </w:t>
            </w:r>
            <w:r>
              <w:rPr>
                <w:rFonts w:ascii="Times New Roman" w:hAnsi="Times New Roman"/>
                <w:b/>
                <w:bCs/>
              </w:rPr>
              <w:t>2025 poz. 1209 z późn. zm.</w:t>
            </w:r>
            <w:r w:rsidRPr="006E3329">
              <w:rPr>
                <w:rFonts w:ascii="Times New Roman" w:hAnsi="Times New Roman"/>
                <w:b/>
                <w:bCs/>
              </w:rPr>
              <w:t>)</w:t>
            </w:r>
            <w:r w:rsidRPr="006E3329">
              <w:rPr>
                <w:rFonts w:ascii="Times New Roman" w:hAnsi="Times New Roman"/>
                <w:b/>
              </w:rPr>
              <w:t xml:space="preserve"> zwanej</w:t>
            </w:r>
            <w:r w:rsidRPr="00C14D22">
              <w:rPr>
                <w:rFonts w:ascii="Times New Roman" w:hAnsi="Times New Roman"/>
                <w:b/>
              </w:rPr>
              <w:t xml:space="preserve"> dalej UOIN, przeprowadzenia przez ABW czynności, o których mowa w art. 50 ust. 1 UOIN. Z opłat tych zwolnione są jednostki organizacyjne będące jednostkami budżetowymi (art. 53 ust. 2 UOIN).</w:t>
            </w:r>
          </w:p>
        </w:tc>
      </w:tr>
      <w:tr w:rsidR="00CB5CDB" w:rsidRPr="0036780D" w:rsidTr="002E67B2">
        <w:trPr>
          <w:trHeight w:val="664"/>
        </w:trPr>
        <w:tc>
          <w:tcPr>
            <w:tcW w:w="3112" w:type="dxa"/>
            <w:tcBorders>
              <w:lef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Pieczęć firmowa Wnioskodawcy</w:t>
            </w:r>
          </w:p>
        </w:tc>
        <w:tc>
          <w:tcPr>
            <w:tcW w:w="2936" w:type="dxa"/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Data złożenia wniosku</w:t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Pieczątka i podpis osoby właściwej do złożenia wniosku</w:t>
            </w:r>
          </w:p>
        </w:tc>
      </w:tr>
      <w:tr w:rsidR="00CB5CDB" w:rsidRPr="0036780D" w:rsidTr="002E67B2">
        <w:trPr>
          <w:trHeight w:val="931"/>
        </w:trPr>
        <w:tc>
          <w:tcPr>
            <w:tcW w:w="3112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B5CDB" w:rsidRPr="0053012E" w:rsidRDefault="007155F5" w:rsidP="008E4E13">
            <w:pPr>
              <w:spacing w:line="360" w:lineRule="auto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96536F" w:rsidTr="007155F5">
        <w:trPr>
          <w:trHeight w:val="330"/>
        </w:trPr>
        <w:tc>
          <w:tcPr>
            <w:tcW w:w="9498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96536F" w:rsidRDefault="00CB5CDB" w:rsidP="00715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OBJAŚNIENIA I UWAGI</w:t>
            </w:r>
          </w:p>
        </w:tc>
      </w:tr>
      <w:tr w:rsidR="00CB5CDB" w:rsidRPr="0096536F" w:rsidTr="002E67B2">
        <w:trPr>
          <w:trHeight w:val="841"/>
        </w:trPr>
        <w:tc>
          <w:tcPr>
            <w:tcW w:w="9498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Wniosek w jednym egzemplarzu z załącznikami, należy przesłać za pismem przewodnim na adres:</w:t>
            </w:r>
          </w:p>
          <w:p w:rsidR="007155F5" w:rsidRPr="00042A1A" w:rsidRDefault="007155F5" w:rsidP="007155F5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042A1A">
              <w:rPr>
                <w:rFonts w:ascii="Times New Roman" w:hAnsi="Times New Roman"/>
                <w:b/>
                <w:sz w:val="20"/>
              </w:rPr>
              <w:t xml:space="preserve">Dyrektor </w:t>
            </w:r>
          </w:p>
          <w:p w:rsidR="007155F5" w:rsidRPr="00042A1A" w:rsidRDefault="007155F5" w:rsidP="007155F5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042A1A">
              <w:rPr>
                <w:rFonts w:ascii="Times New Roman" w:hAnsi="Times New Roman"/>
                <w:b/>
                <w:sz w:val="20"/>
              </w:rPr>
              <w:t>Departamentu Bezpieczeństwa Teleinformatycznego</w:t>
            </w:r>
          </w:p>
          <w:p w:rsidR="00CB5CDB" w:rsidRPr="00042A1A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042A1A">
              <w:rPr>
                <w:rFonts w:ascii="Times New Roman" w:hAnsi="Times New Roman"/>
                <w:b/>
                <w:sz w:val="20"/>
              </w:rPr>
              <w:t>Agencji Bezpieczeństwa Wewnętrznego</w:t>
            </w:r>
          </w:p>
          <w:p w:rsidR="00CB5CDB" w:rsidRPr="00042A1A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042A1A">
              <w:rPr>
                <w:rFonts w:ascii="Times New Roman" w:hAnsi="Times New Roman"/>
                <w:b/>
                <w:sz w:val="20"/>
              </w:rPr>
              <w:t>ul. Rakowiecka 2a</w:t>
            </w:r>
          </w:p>
          <w:p w:rsidR="00CB5CDB" w:rsidRPr="00042A1A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042A1A">
              <w:rPr>
                <w:rFonts w:ascii="Times New Roman" w:hAnsi="Times New Roman"/>
                <w:b/>
                <w:sz w:val="20"/>
              </w:rPr>
              <w:t>00-993 Warszawa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Wszelkie odciski pieczęci Wnioskodawcy umieszczane na Wniosku powinny być wyraźne i czytelne.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ABW zastrzega sobie możliwość wystąpienia do Wnioskodawcy o dostarczenie dodatkowych dokumentów lub materiałów niezbędnych do przeprowadzenia badań i oceny bezpieczeństwa w ramach prowadzonej certyfikacji.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Warunkiem rozpoczęcia czynności, o których mowa w art. 50 ust. 1 UOIN jest kompletność dokumentów wymaganych do przeprowadzenia tych czynności. W przypadku stwierdzenia braków formalnych we wniosku lub załączonych dokumentach, Wnioskodawca zostanie wezwany do ich uzupełnienia ze wskazaniem terminu. W przypadku nie uzupełnienia braków lub dostarczenie wymaganych dokumentów we wskazanym terminie, wniosek zostanie odesłany do Wnioskodawcy bez rozpatrzenia.</w:t>
            </w:r>
          </w:p>
          <w:p w:rsidR="00CB5CDB" w:rsidRPr="00EB350E" w:rsidRDefault="00CB5CDB" w:rsidP="00DE0C5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 xml:space="preserve">W przypadku, gdy Wnioskodawca jest zobowiązany do pokrycia kosztów przeprowadzenia przez ABW badań i oceny bezpieczeństwa w ramach certyfikacji, Wnioskodawca otrzyma certyfikat po opłaceniu rachunku za przeprowadzone czynności certyfikacyjne. </w:t>
            </w:r>
          </w:p>
        </w:tc>
      </w:tr>
    </w:tbl>
    <w:p w:rsidR="00B27AA3" w:rsidRPr="004F5307" w:rsidRDefault="00B27AA3" w:rsidP="00CB5CDB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</w:rPr>
      </w:pPr>
    </w:p>
    <w:sectPr w:rsidR="00B27AA3" w:rsidRPr="004F5307" w:rsidSect="00B531BD">
      <w:footerReference w:type="default" r:id="rId8"/>
      <w:endnotePr>
        <w:numFmt w:val="upperLetter"/>
      </w:endnotePr>
      <w:pgSz w:w="11907" w:h="16840" w:code="9"/>
      <w:pgMar w:top="851" w:right="1418" w:bottom="1134" w:left="1418" w:header="567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B1" w:rsidRDefault="00A171B1">
      <w:r>
        <w:separator/>
      </w:r>
    </w:p>
  </w:endnote>
  <w:endnote w:type="continuationSeparator" w:id="0">
    <w:p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22" w:rsidRDefault="00C14D22">
    <w:pPr>
      <w:pStyle w:val="Stopka"/>
      <w:framePr w:wrap="auto" w:vAnchor="text" w:hAnchor="margin" w:xAlign="right" w:y="1"/>
      <w:rPr>
        <w:rStyle w:val="Numerstrony"/>
        <w:b/>
        <w:sz w:val="16"/>
      </w:rPr>
    </w:pPr>
  </w:p>
  <w:tbl>
    <w:tblPr>
      <w:tblW w:w="9498" w:type="dxa"/>
      <w:tblInd w:w="-150" w:type="dxa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5670"/>
      <w:gridCol w:w="1198"/>
    </w:tblGrid>
    <w:tr w:rsidR="00C14D22" w:rsidTr="002E67B2">
      <w:trPr>
        <w:trHeight w:val="200"/>
      </w:trPr>
      <w:tc>
        <w:tcPr>
          <w:tcW w:w="2630" w:type="dxa"/>
          <w:vAlign w:val="center"/>
        </w:tcPr>
        <w:p w:rsidR="00C14D22" w:rsidRPr="008F06D9" w:rsidRDefault="00C14D22" w:rsidP="000432E3">
          <w:pPr>
            <w:pStyle w:val="Stopka"/>
            <w:ind w:right="-70"/>
            <w:rPr>
              <w:rFonts w:ascii="Times New Roman" w:hAnsi="Times New Roman"/>
              <w:b/>
              <w:sz w:val="16"/>
            </w:rPr>
          </w:pPr>
          <w:r w:rsidRPr="008F06D9">
            <w:rPr>
              <w:rFonts w:ascii="Times New Roman" w:hAnsi="Times New Roman"/>
              <w:b/>
              <w:sz w:val="16"/>
            </w:rPr>
            <w:t>WE-01</w:t>
          </w:r>
          <w:r w:rsidR="00FD1005">
            <w:rPr>
              <w:rFonts w:ascii="Times New Roman" w:hAnsi="Times New Roman"/>
              <w:b/>
              <w:sz w:val="16"/>
            </w:rPr>
            <w:t>-</w:t>
          </w:r>
          <w:r w:rsidR="000432E3">
            <w:rPr>
              <w:rFonts w:ascii="Times New Roman" w:hAnsi="Times New Roman"/>
              <w:b/>
              <w:sz w:val="16"/>
            </w:rPr>
            <w:t>K</w:t>
          </w:r>
        </w:p>
      </w:tc>
      <w:tc>
        <w:tcPr>
          <w:tcW w:w="5670" w:type="dxa"/>
          <w:vAlign w:val="center"/>
        </w:tcPr>
        <w:p w:rsidR="00C14D22" w:rsidRPr="008F06D9" w:rsidRDefault="00DE0C59" w:rsidP="00A530D9">
          <w:pPr>
            <w:pStyle w:val="Stopka"/>
            <w:ind w:right="360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 xml:space="preserve">Obowiązuje od dnia: </w:t>
          </w:r>
          <w:r w:rsidR="00A530D9">
            <w:rPr>
              <w:rFonts w:ascii="Times New Roman" w:hAnsi="Times New Roman"/>
              <w:b/>
              <w:sz w:val="16"/>
            </w:rPr>
            <w:t>11</w:t>
          </w:r>
          <w:r w:rsidR="00C14D22">
            <w:rPr>
              <w:rFonts w:ascii="Times New Roman" w:hAnsi="Times New Roman"/>
              <w:b/>
              <w:sz w:val="16"/>
            </w:rPr>
            <w:t>.</w:t>
          </w:r>
          <w:r w:rsidR="00A530D9">
            <w:rPr>
              <w:rFonts w:ascii="Times New Roman" w:hAnsi="Times New Roman"/>
              <w:b/>
              <w:sz w:val="16"/>
            </w:rPr>
            <w:t>05</w:t>
          </w:r>
          <w:r w:rsidR="00C14D22" w:rsidRPr="008F06D9">
            <w:rPr>
              <w:rFonts w:ascii="Times New Roman" w:hAnsi="Times New Roman"/>
              <w:b/>
              <w:sz w:val="16"/>
            </w:rPr>
            <w:t>.20</w:t>
          </w:r>
          <w:r w:rsidR="003554FC">
            <w:rPr>
              <w:rFonts w:ascii="Times New Roman" w:hAnsi="Times New Roman"/>
              <w:b/>
              <w:sz w:val="16"/>
            </w:rPr>
            <w:t>26</w:t>
          </w:r>
          <w:r w:rsidR="00C14D22" w:rsidRPr="008F06D9">
            <w:rPr>
              <w:rFonts w:ascii="Times New Roman" w:hAnsi="Times New Roman"/>
              <w:b/>
              <w:sz w:val="16"/>
            </w:rPr>
            <w:t xml:space="preserve"> r</w:t>
          </w:r>
          <w:r w:rsidR="00C14D22" w:rsidRPr="008F06D9">
            <w:rPr>
              <w:rFonts w:ascii="Times New Roman" w:hAnsi="Times New Roman"/>
              <w:sz w:val="16"/>
            </w:rPr>
            <w:t>.</w:t>
          </w:r>
        </w:p>
      </w:tc>
      <w:tc>
        <w:tcPr>
          <w:tcW w:w="1198" w:type="dxa"/>
          <w:vAlign w:val="center"/>
        </w:tcPr>
        <w:p w:rsidR="00C14D22" w:rsidRPr="008F06D9" w:rsidRDefault="00C14D22" w:rsidP="008F06D9">
          <w:pPr>
            <w:pStyle w:val="Stopka"/>
            <w:rPr>
              <w:rFonts w:ascii="Times New Roman" w:hAnsi="Times New Roman"/>
              <w:sz w:val="16"/>
            </w:rPr>
          </w:pP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Strona 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begin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instrText xml:space="preserve"> PAGE </w:instrTex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separate"/>
          </w:r>
          <w:r w:rsidR="008518CD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2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end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 z </w:t>
          </w:r>
          <w:r w:rsidR="008518CD">
            <w:fldChar w:fldCharType="begin"/>
          </w:r>
          <w:r w:rsidR="008518CD">
            <w:instrText xml:space="preserve"> NUMPAGES   \* MERGEFORMAT </w:instrText>
          </w:r>
          <w:r w:rsidR="008518CD">
            <w:fldChar w:fldCharType="separate"/>
          </w:r>
          <w:r w:rsidR="008518CD" w:rsidRPr="008518CD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3</w:t>
          </w:r>
          <w:r w:rsidR="008518CD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fldChar w:fldCharType="end"/>
          </w:r>
        </w:p>
      </w:tc>
    </w:tr>
  </w:tbl>
  <w:p w:rsidR="00C14D22" w:rsidRDefault="00C14D22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B1" w:rsidRDefault="00A171B1">
      <w:r>
        <w:separator/>
      </w:r>
    </w:p>
  </w:footnote>
  <w:footnote w:type="continuationSeparator" w:id="0">
    <w:p w:rsidR="00A171B1" w:rsidRDefault="00A1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348D4"/>
    <w:multiLevelType w:val="singleLevel"/>
    <w:tmpl w:val="BED8D6D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273472"/>
    <w:multiLevelType w:val="singleLevel"/>
    <w:tmpl w:val="F5C05F68"/>
    <w:lvl w:ilvl="0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0E947E4D"/>
    <w:multiLevelType w:val="singleLevel"/>
    <w:tmpl w:val="46D233B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" w15:restartNumberingAfterBreak="0">
    <w:nsid w:val="120869BE"/>
    <w:multiLevelType w:val="singleLevel"/>
    <w:tmpl w:val="68562D3C"/>
    <w:lvl w:ilvl="0">
      <w:start w:val="1"/>
      <w:numFmt w:val="bullet"/>
      <w:lvlText w:val=""/>
      <w:lvlJc w:val="left"/>
      <w:pPr>
        <w:tabs>
          <w:tab w:val="num" w:pos="0"/>
        </w:tabs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14287313"/>
    <w:multiLevelType w:val="singleLevel"/>
    <w:tmpl w:val="2DC096B6"/>
    <w:lvl w:ilvl="0">
      <w:start w:val="5"/>
      <w:numFmt w:val="lowerLetter"/>
      <w:lvlText w:val="%1/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E11D8A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5038C3"/>
    <w:multiLevelType w:val="hybridMultilevel"/>
    <w:tmpl w:val="B854048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5F25BEA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E09A8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9B18AA"/>
    <w:multiLevelType w:val="hybridMultilevel"/>
    <w:tmpl w:val="344476A6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700B96"/>
    <w:multiLevelType w:val="hybridMultilevel"/>
    <w:tmpl w:val="D3922286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926414E"/>
    <w:multiLevelType w:val="hybridMultilevel"/>
    <w:tmpl w:val="7FB22F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12C12E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3" w15:restartNumberingAfterBreak="0">
    <w:nsid w:val="2A3032ED"/>
    <w:multiLevelType w:val="singleLevel"/>
    <w:tmpl w:val="D550F5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AE25064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B936C6A"/>
    <w:multiLevelType w:val="singleLevel"/>
    <w:tmpl w:val="2CB0A96E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6" w15:restartNumberingAfterBreak="0">
    <w:nsid w:val="2DED266D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A500B2"/>
    <w:multiLevelType w:val="hybridMultilevel"/>
    <w:tmpl w:val="F4F6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0980"/>
    <w:multiLevelType w:val="singleLevel"/>
    <w:tmpl w:val="5BBEE99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9" w15:restartNumberingAfterBreak="0">
    <w:nsid w:val="376F50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7CE08E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BE75272"/>
    <w:multiLevelType w:val="hybridMultilevel"/>
    <w:tmpl w:val="700ACEDA"/>
    <w:lvl w:ilvl="0" w:tplc="0415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2" w15:restartNumberingAfterBreak="0">
    <w:nsid w:val="3BF97E9A"/>
    <w:multiLevelType w:val="multilevel"/>
    <w:tmpl w:val="5FA6BB1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04C5C"/>
    <w:multiLevelType w:val="hybridMultilevel"/>
    <w:tmpl w:val="7A5A3F32"/>
    <w:lvl w:ilvl="0" w:tplc="272629D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5B79B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56920B4"/>
    <w:multiLevelType w:val="hybridMultilevel"/>
    <w:tmpl w:val="8B3C06A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70E2D61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B32145E"/>
    <w:multiLevelType w:val="singleLevel"/>
    <w:tmpl w:val="7D6654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9C2495"/>
    <w:multiLevelType w:val="singleLevel"/>
    <w:tmpl w:val="C9369A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9" w15:restartNumberingAfterBreak="0">
    <w:nsid w:val="50B86C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210BD0"/>
    <w:multiLevelType w:val="hybridMultilevel"/>
    <w:tmpl w:val="D4E0490C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443429"/>
    <w:multiLevelType w:val="hybridMultilevel"/>
    <w:tmpl w:val="E696A6C2"/>
    <w:lvl w:ilvl="0" w:tplc="E296444A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58475776"/>
    <w:multiLevelType w:val="hybridMultilevel"/>
    <w:tmpl w:val="818C71E2"/>
    <w:lvl w:ilvl="0" w:tplc="194E4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A74246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7C02EB"/>
    <w:multiLevelType w:val="hybridMultilevel"/>
    <w:tmpl w:val="30A0E3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E121A6"/>
    <w:multiLevelType w:val="hybridMultilevel"/>
    <w:tmpl w:val="03AE99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3855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757D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4CC2B79"/>
    <w:multiLevelType w:val="hybridMultilevel"/>
    <w:tmpl w:val="5FA6BB14"/>
    <w:lvl w:ilvl="0" w:tplc="2CB0A96E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727FE5"/>
    <w:multiLevelType w:val="multilevel"/>
    <w:tmpl w:val="D358713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40" w15:restartNumberingAfterBreak="0">
    <w:nsid w:val="6A54642D"/>
    <w:multiLevelType w:val="singleLevel"/>
    <w:tmpl w:val="C6D437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BD04768"/>
    <w:multiLevelType w:val="hybridMultilevel"/>
    <w:tmpl w:val="A8EAABBC"/>
    <w:lvl w:ilvl="0" w:tplc="DDEEA6AA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2" w15:restartNumberingAfterBreak="0">
    <w:nsid w:val="6E8F345F"/>
    <w:multiLevelType w:val="singleLevel"/>
    <w:tmpl w:val="5AB41998"/>
    <w:lvl w:ilvl="0">
      <w:start w:val="2"/>
      <w:numFmt w:val="upperRoman"/>
      <w:pStyle w:val="Nagwek7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3" w15:restartNumberingAfterBreak="0">
    <w:nsid w:val="73890F18"/>
    <w:multiLevelType w:val="singleLevel"/>
    <w:tmpl w:val="910ABAC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3"/>
  </w:num>
  <w:num w:numId="4">
    <w:abstractNumId w:val="43"/>
  </w:num>
  <w:num w:numId="5">
    <w:abstractNumId w:val="4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 w:val="0"/>
          <w:i w:val="0"/>
          <w:sz w:val="24"/>
          <w:u w:val="none"/>
        </w:rPr>
      </w:lvl>
    </w:lvlOverride>
  </w:num>
  <w:num w:numId="6">
    <w:abstractNumId w:val="42"/>
  </w:num>
  <w:num w:numId="7">
    <w:abstractNumId w:val="40"/>
  </w:num>
  <w:num w:numId="8">
    <w:abstractNumId w:val="37"/>
  </w:num>
  <w:num w:numId="9">
    <w:abstractNumId w:val="19"/>
  </w:num>
  <w:num w:numId="10">
    <w:abstractNumId w:val="36"/>
  </w:num>
  <w:num w:numId="11">
    <w:abstractNumId w:val="2"/>
  </w:num>
  <w:num w:numId="12">
    <w:abstractNumId w:val="1"/>
  </w:num>
  <w:num w:numId="13">
    <w:abstractNumId w:val="18"/>
  </w:num>
  <w:num w:numId="14">
    <w:abstractNumId w:val="20"/>
  </w:num>
  <w:num w:numId="15">
    <w:abstractNumId w:val="24"/>
  </w:num>
  <w:num w:numId="16">
    <w:abstractNumId w:val="5"/>
  </w:num>
  <w:num w:numId="17">
    <w:abstractNumId w:val="15"/>
  </w:num>
  <w:num w:numId="18">
    <w:abstractNumId w:val="28"/>
  </w:num>
  <w:num w:numId="19">
    <w:abstractNumId w:val="27"/>
  </w:num>
  <w:num w:numId="20">
    <w:abstractNumId w:val="4"/>
  </w:num>
  <w:num w:numId="21">
    <w:abstractNumId w:val="38"/>
  </w:num>
  <w:num w:numId="22">
    <w:abstractNumId w:val="22"/>
  </w:num>
  <w:num w:numId="23">
    <w:abstractNumId w:val="7"/>
  </w:num>
  <w:num w:numId="24">
    <w:abstractNumId w:val="34"/>
  </w:num>
  <w:num w:numId="25">
    <w:abstractNumId w:val="32"/>
  </w:num>
  <w:num w:numId="26">
    <w:abstractNumId w:val="21"/>
  </w:num>
  <w:num w:numId="27">
    <w:abstractNumId w:val="25"/>
  </w:num>
  <w:num w:numId="28">
    <w:abstractNumId w:val="12"/>
  </w:num>
  <w:num w:numId="29">
    <w:abstractNumId w:val="39"/>
  </w:num>
  <w:num w:numId="30">
    <w:abstractNumId w:val="29"/>
  </w:num>
  <w:num w:numId="31">
    <w:abstractNumId w:val="41"/>
  </w:num>
  <w:num w:numId="32">
    <w:abstractNumId w:val="35"/>
  </w:num>
  <w:num w:numId="33">
    <w:abstractNumId w:val="23"/>
  </w:num>
  <w:num w:numId="34">
    <w:abstractNumId w:val="31"/>
  </w:num>
  <w:num w:numId="35">
    <w:abstractNumId w:val="33"/>
  </w:num>
  <w:num w:numId="36">
    <w:abstractNumId w:val="16"/>
  </w:num>
  <w:num w:numId="37">
    <w:abstractNumId w:val="23"/>
  </w:num>
  <w:num w:numId="38">
    <w:abstractNumId w:val="6"/>
  </w:num>
  <w:num w:numId="39">
    <w:abstractNumId w:val="17"/>
  </w:num>
  <w:num w:numId="40">
    <w:abstractNumId w:val="14"/>
  </w:num>
  <w:num w:numId="41">
    <w:abstractNumId w:val="9"/>
  </w:num>
  <w:num w:numId="42">
    <w:abstractNumId w:val="26"/>
  </w:num>
  <w:num w:numId="43">
    <w:abstractNumId w:val="11"/>
  </w:num>
  <w:num w:numId="44">
    <w:abstractNumId w:val="10"/>
  </w:num>
  <w:num w:numId="45">
    <w:abstractNumId w:val="3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dzBFdiFZhOjHTkuwVddig/SZstjc+wgHfetPTa0oYdBGlJoZyN0C4JL2TSEIUud4WrV1vWunw33U3NxNx2IHQ==" w:salt="xiOJ40Dxn+bVHa5WQg5Bk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01FC0"/>
    <w:rsid w:val="0002023D"/>
    <w:rsid w:val="000223F7"/>
    <w:rsid w:val="00023792"/>
    <w:rsid w:val="00025686"/>
    <w:rsid w:val="00030B1D"/>
    <w:rsid w:val="00031B5C"/>
    <w:rsid w:val="00033240"/>
    <w:rsid w:val="000354C6"/>
    <w:rsid w:val="00036CFE"/>
    <w:rsid w:val="000376A4"/>
    <w:rsid w:val="00042A1A"/>
    <w:rsid w:val="000432E3"/>
    <w:rsid w:val="000605A8"/>
    <w:rsid w:val="000716CB"/>
    <w:rsid w:val="00090CE8"/>
    <w:rsid w:val="000A1367"/>
    <w:rsid w:val="000A61F8"/>
    <w:rsid w:val="000B335D"/>
    <w:rsid w:val="000B48C8"/>
    <w:rsid w:val="000B68C0"/>
    <w:rsid w:val="000E2667"/>
    <w:rsid w:val="000F675C"/>
    <w:rsid w:val="00106EE4"/>
    <w:rsid w:val="00114159"/>
    <w:rsid w:val="001163B4"/>
    <w:rsid w:val="00147D3E"/>
    <w:rsid w:val="0018478F"/>
    <w:rsid w:val="00186745"/>
    <w:rsid w:val="00192F1B"/>
    <w:rsid w:val="001A5A73"/>
    <w:rsid w:val="001C0E58"/>
    <w:rsid w:val="001C4C5C"/>
    <w:rsid w:val="001D2918"/>
    <w:rsid w:val="001D4082"/>
    <w:rsid w:val="001F15A7"/>
    <w:rsid w:val="001F52B9"/>
    <w:rsid w:val="00202BDB"/>
    <w:rsid w:val="002226FD"/>
    <w:rsid w:val="00236BA3"/>
    <w:rsid w:val="00250545"/>
    <w:rsid w:val="00272010"/>
    <w:rsid w:val="002733C7"/>
    <w:rsid w:val="002767C6"/>
    <w:rsid w:val="00277941"/>
    <w:rsid w:val="002828C4"/>
    <w:rsid w:val="002C0228"/>
    <w:rsid w:val="002D0A68"/>
    <w:rsid w:val="002D7718"/>
    <w:rsid w:val="002E1099"/>
    <w:rsid w:val="002E3A71"/>
    <w:rsid w:val="002E67B2"/>
    <w:rsid w:val="002F77D8"/>
    <w:rsid w:val="00304A15"/>
    <w:rsid w:val="003153ED"/>
    <w:rsid w:val="00335A46"/>
    <w:rsid w:val="00337AFD"/>
    <w:rsid w:val="003554FC"/>
    <w:rsid w:val="0036780D"/>
    <w:rsid w:val="00374300"/>
    <w:rsid w:val="00374351"/>
    <w:rsid w:val="003873F2"/>
    <w:rsid w:val="00395054"/>
    <w:rsid w:val="003A20DC"/>
    <w:rsid w:val="003C55DE"/>
    <w:rsid w:val="003C7461"/>
    <w:rsid w:val="003D31E3"/>
    <w:rsid w:val="003D7C84"/>
    <w:rsid w:val="003E4B1B"/>
    <w:rsid w:val="003F797E"/>
    <w:rsid w:val="00406155"/>
    <w:rsid w:val="00413E80"/>
    <w:rsid w:val="004161AD"/>
    <w:rsid w:val="004350A0"/>
    <w:rsid w:val="00437109"/>
    <w:rsid w:val="00450BED"/>
    <w:rsid w:val="00452D84"/>
    <w:rsid w:val="00455ADD"/>
    <w:rsid w:val="0049796C"/>
    <w:rsid w:val="004A136D"/>
    <w:rsid w:val="004B20C3"/>
    <w:rsid w:val="004B4ED5"/>
    <w:rsid w:val="004B7F02"/>
    <w:rsid w:val="004D0177"/>
    <w:rsid w:val="004D191A"/>
    <w:rsid w:val="004D2A2F"/>
    <w:rsid w:val="004E0F87"/>
    <w:rsid w:val="004E3B77"/>
    <w:rsid w:val="004E6BB7"/>
    <w:rsid w:val="004F5307"/>
    <w:rsid w:val="005274EF"/>
    <w:rsid w:val="0053012E"/>
    <w:rsid w:val="00532B0F"/>
    <w:rsid w:val="00533BAE"/>
    <w:rsid w:val="0054577F"/>
    <w:rsid w:val="00561C3A"/>
    <w:rsid w:val="00566C45"/>
    <w:rsid w:val="0058191C"/>
    <w:rsid w:val="005927C7"/>
    <w:rsid w:val="00597193"/>
    <w:rsid w:val="005A34CC"/>
    <w:rsid w:val="005A52A5"/>
    <w:rsid w:val="005A5B74"/>
    <w:rsid w:val="005A604F"/>
    <w:rsid w:val="005A6397"/>
    <w:rsid w:val="005B5509"/>
    <w:rsid w:val="005B6AA0"/>
    <w:rsid w:val="005C1C97"/>
    <w:rsid w:val="005C55D5"/>
    <w:rsid w:val="005C598A"/>
    <w:rsid w:val="005D5D07"/>
    <w:rsid w:val="005D6FFB"/>
    <w:rsid w:val="005E2BB5"/>
    <w:rsid w:val="005E7D1E"/>
    <w:rsid w:val="005F2182"/>
    <w:rsid w:val="005F5400"/>
    <w:rsid w:val="00617A3A"/>
    <w:rsid w:val="006255D8"/>
    <w:rsid w:val="0064313F"/>
    <w:rsid w:val="00653F62"/>
    <w:rsid w:val="00660F38"/>
    <w:rsid w:val="006707A6"/>
    <w:rsid w:val="0068561A"/>
    <w:rsid w:val="006860EE"/>
    <w:rsid w:val="006C1351"/>
    <w:rsid w:val="006C34DF"/>
    <w:rsid w:val="006D02C9"/>
    <w:rsid w:val="006D726B"/>
    <w:rsid w:val="006E3329"/>
    <w:rsid w:val="006E52B3"/>
    <w:rsid w:val="006E747F"/>
    <w:rsid w:val="006F1EB3"/>
    <w:rsid w:val="006F31D7"/>
    <w:rsid w:val="006F34EB"/>
    <w:rsid w:val="006F4138"/>
    <w:rsid w:val="006F49BD"/>
    <w:rsid w:val="006F4B5D"/>
    <w:rsid w:val="007007B6"/>
    <w:rsid w:val="007044F0"/>
    <w:rsid w:val="00711E3A"/>
    <w:rsid w:val="007155F5"/>
    <w:rsid w:val="00715AFB"/>
    <w:rsid w:val="00717843"/>
    <w:rsid w:val="00790651"/>
    <w:rsid w:val="007A45C1"/>
    <w:rsid w:val="007A5294"/>
    <w:rsid w:val="007A662C"/>
    <w:rsid w:val="007A7511"/>
    <w:rsid w:val="007B43E4"/>
    <w:rsid w:val="007B7EF9"/>
    <w:rsid w:val="007C3D04"/>
    <w:rsid w:val="007D1C25"/>
    <w:rsid w:val="007D3CEE"/>
    <w:rsid w:val="007F48A0"/>
    <w:rsid w:val="00814588"/>
    <w:rsid w:val="008157CF"/>
    <w:rsid w:val="008250F3"/>
    <w:rsid w:val="00832CB0"/>
    <w:rsid w:val="00835425"/>
    <w:rsid w:val="00845F42"/>
    <w:rsid w:val="008518CD"/>
    <w:rsid w:val="008726F9"/>
    <w:rsid w:val="00884CCD"/>
    <w:rsid w:val="0089148B"/>
    <w:rsid w:val="008A4D7F"/>
    <w:rsid w:val="008C5F84"/>
    <w:rsid w:val="008C6817"/>
    <w:rsid w:val="008C7570"/>
    <w:rsid w:val="008D2C9A"/>
    <w:rsid w:val="008D2DA5"/>
    <w:rsid w:val="008E4E13"/>
    <w:rsid w:val="008F06D9"/>
    <w:rsid w:val="008F36E4"/>
    <w:rsid w:val="008F6BCB"/>
    <w:rsid w:val="008F7180"/>
    <w:rsid w:val="00926960"/>
    <w:rsid w:val="00931B7A"/>
    <w:rsid w:val="009321BD"/>
    <w:rsid w:val="0093689E"/>
    <w:rsid w:val="00940BC5"/>
    <w:rsid w:val="00946827"/>
    <w:rsid w:val="00980BA7"/>
    <w:rsid w:val="009903BA"/>
    <w:rsid w:val="009A1B6D"/>
    <w:rsid w:val="009A2C47"/>
    <w:rsid w:val="009A32E9"/>
    <w:rsid w:val="009D3699"/>
    <w:rsid w:val="009E18D8"/>
    <w:rsid w:val="009E7D0F"/>
    <w:rsid w:val="00A001A2"/>
    <w:rsid w:val="00A02D0B"/>
    <w:rsid w:val="00A0371C"/>
    <w:rsid w:val="00A171B1"/>
    <w:rsid w:val="00A27B6C"/>
    <w:rsid w:val="00A50871"/>
    <w:rsid w:val="00A530D9"/>
    <w:rsid w:val="00A66647"/>
    <w:rsid w:val="00A91137"/>
    <w:rsid w:val="00AA300B"/>
    <w:rsid w:val="00AA3D85"/>
    <w:rsid w:val="00AA65F4"/>
    <w:rsid w:val="00AA71D7"/>
    <w:rsid w:val="00AA7EDC"/>
    <w:rsid w:val="00AB00DF"/>
    <w:rsid w:val="00AB64BA"/>
    <w:rsid w:val="00AC00EF"/>
    <w:rsid w:val="00AC6985"/>
    <w:rsid w:val="00AE588B"/>
    <w:rsid w:val="00AE6FEA"/>
    <w:rsid w:val="00AF1454"/>
    <w:rsid w:val="00AF3FF9"/>
    <w:rsid w:val="00B0292E"/>
    <w:rsid w:val="00B142C0"/>
    <w:rsid w:val="00B20C6B"/>
    <w:rsid w:val="00B25E10"/>
    <w:rsid w:val="00B27AA3"/>
    <w:rsid w:val="00B531BD"/>
    <w:rsid w:val="00B61E2E"/>
    <w:rsid w:val="00B70A8E"/>
    <w:rsid w:val="00B80B8F"/>
    <w:rsid w:val="00B83B0A"/>
    <w:rsid w:val="00B85145"/>
    <w:rsid w:val="00B8713A"/>
    <w:rsid w:val="00B91FBF"/>
    <w:rsid w:val="00B95B51"/>
    <w:rsid w:val="00BB7030"/>
    <w:rsid w:val="00BD2CDE"/>
    <w:rsid w:val="00BD62B4"/>
    <w:rsid w:val="00BE5FBE"/>
    <w:rsid w:val="00C012E3"/>
    <w:rsid w:val="00C050E5"/>
    <w:rsid w:val="00C0514B"/>
    <w:rsid w:val="00C05478"/>
    <w:rsid w:val="00C07D7C"/>
    <w:rsid w:val="00C14D22"/>
    <w:rsid w:val="00C25846"/>
    <w:rsid w:val="00C25C1F"/>
    <w:rsid w:val="00C3414B"/>
    <w:rsid w:val="00C41D3B"/>
    <w:rsid w:val="00C52471"/>
    <w:rsid w:val="00C53BC1"/>
    <w:rsid w:val="00C70CF8"/>
    <w:rsid w:val="00C83A8B"/>
    <w:rsid w:val="00CB4564"/>
    <w:rsid w:val="00CB4BE4"/>
    <w:rsid w:val="00CB5CDB"/>
    <w:rsid w:val="00CD56C1"/>
    <w:rsid w:val="00CE59CF"/>
    <w:rsid w:val="00CF1F93"/>
    <w:rsid w:val="00CF3834"/>
    <w:rsid w:val="00D0095C"/>
    <w:rsid w:val="00D042B0"/>
    <w:rsid w:val="00D13A21"/>
    <w:rsid w:val="00D14E50"/>
    <w:rsid w:val="00D208A8"/>
    <w:rsid w:val="00D31D2D"/>
    <w:rsid w:val="00D45100"/>
    <w:rsid w:val="00D518AC"/>
    <w:rsid w:val="00D568F9"/>
    <w:rsid w:val="00D7134C"/>
    <w:rsid w:val="00D86D33"/>
    <w:rsid w:val="00DB015A"/>
    <w:rsid w:val="00DC07DD"/>
    <w:rsid w:val="00DE0C59"/>
    <w:rsid w:val="00DE0F0A"/>
    <w:rsid w:val="00DF0A47"/>
    <w:rsid w:val="00DF2DB7"/>
    <w:rsid w:val="00E05894"/>
    <w:rsid w:val="00E109F4"/>
    <w:rsid w:val="00E22F47"/>
    <w:rsid w:val="00E3102C"/>
    <w:rsid w:val="00E32AE1"/>
    <w:rsid w:val="00E575C6"/>
    <w:rsid w:val="00E613A1"/>
    <w:rsid w:val="00E676DA"/>
    <w:rsid w:val="00E852B9"/>
    <w:rsid w:val="00E91A74"/>
    <w:rsid w:val="00E9313F"/>
    <w:rsid w:val="00E93F30"/>
    <w:rsid w:val="00EA0F70"/>
    <w:rsid w:val="00EA3D8B"/>
    <w:rsid w:val="00EA63FA"/>
    <w:rsid w:val="00EC0FFB"/>
    <w:rsid w:val="00EC36BB"/>
    <w:rsid w:val="00ED16E4"/>
    <w:rsid w:val="00ED2691"/>
    <w:rsid w:val="00EE034C"/>
    <w:rsid w:val="00F0094D"/>
    <w:rsid w:val="00F05E12"/>
    <w:rsid w:val="00F16C9C"/>
    <w:rsid w:val="00F17760"/>
    <w:rsid w:val="00F23014"/>
    <w:rsid w:val="00F24CD6"/>
    <w:rsid w:val="00F722B4"/>
    <w:rsid w:val="00F75FD9"/>
    <w:rsid w:val="00F77C78"/>
    <w:rsid w:val="00F8343C"/>
    <w:rsid w:val="00F87E68"/>
    <w:rsid w:val="00F93427"/>
    <w:rsid w:val="00FB4ED4"/>
    <w:rsid w:val="00FC1C98"/>
    <w:rsid w:val="00FC2769"/>
    <w:rsid w:val="00FC2F82"/>
    <w:rsid w:val="00FC33E5"/>
    <w:rsid w:val="00FC52D3"/>
    <w:rsid w:val="00FC5857"/>
    <w:rsid w:val="00FC5A3C"/>
    <w:rsid w:val="00FD1005"/>
    <w:rsid w:val="00FD502E"/>
    <w:rsid w:val="00FE49E5"/>
    <w:rsid w:val="00FE6D55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4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34C"/>
    <w:pPr>
      <w:keepNext/>
      <w:ind w:firstLine="567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034C"/>
    <w:pPr>
      <w:keepNext/>
      <w:jc w:val="center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E034C"/>
    <w:pPr>
      <w:keepNext/>
      <w:jc w:val="center"/>
      <w:outlineLvl w:val="2"/>
    </w:pPr>
    <w:rPr>
      <w:rFonts w:ascii="Bookman Old Style" w:hAnsi="Bookman Old Style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E034C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034C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EE034C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E034C"/>
    <w:pPr>
      <w:keepNext/>
      <w:numPr>
        <w:numId w:val="6"/>
      </w:numPr>
      <w:jc w:val="center"/>
      <w:outlineLvl w:val="6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03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E03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E03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E0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E03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03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EE034C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E034C"/>
    <w:rPr>
      <w:rFonts w:ascii="Arial" w:hAnsi="Arial"/>
      <w:sz w:val="24"/>
    </w:rPr>
  </w:style>
  <w:style w:type="character" w:styleId="Numerstrony">
    <w:name w:val="page number"/>
    <w:uiPriority w:val="99"/>
    <w:rsid w:val="00EE034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E034C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E034C"/>
    <w:rPr>
      <w:b/>
      <w:sz w:val="16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E034C"/>
    <w:rPr>
      <w:rFonts w:ascii="Arial" w:hAnsi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EE034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EE034C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034C"/>
    <w:pPr>
      <w:jc w:val="center"/>
    </w:pPr>
    <w:rPr>
      <w:b/>
      <w:sz w:val="16"/>
    </w:rPr>
  </w:style>
  <w:style w:type="character" w:customStyle="1" w:styleId="TekstpodstawowyZnak">
    <w:name w:val="Tekst podstawowy Znak"/>
    <w:link w:val="Tekstpodstawowy"/>
    <w:uiPriority w:val="99"/>
    <w:semiHidden/>
    <w:rsid w:val="00EE034C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034C"/>
    <w:pPr>
      <w:ind w:left="1560" w:hanging="426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E034C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E034C"/>
    <w:pPr>
      <w:tabs>
        <w:tab w:val="left" w:pos="426"/>
      </w:tabs>
      <w:spacing w:line="360" w:lineRule="auto"/>
      <w:ind w:left="426" w:hanging="426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EE034C"/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39"/>
    <w:rsid w:val="0093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C341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414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E034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41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034C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34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414B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34C"/>
    <w:rPr>
      <w:rFonts w:ascii="Arial" w:hAnsi="Arial"/>
    </w:rPr>
  </w:style>
  <w:style w:type="character" w:styleId="Odwoanieprzypisudolnego">
    <w:name w:val="footnote reference"/>
    <w:uiPriority w:val="99"/>
    <w:semiHidden/>
    <w:rsid w:val="00C3414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A65F4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34C"/>
    <w:rPr>
      <w:rFonts w:ascii="Arial" w:hAnsi="Arial"/>
    </w:rPr>
  </w:style>
  <w:style w:type="character" w:styleId="Odwoanieprzypisukocowego">
    <w:name w:val="endnote reference"/>
    <w:uiPriority w:val="99"/>
    <w:semiHidden/>
    <w:rsid w:val="00AA65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735A-8EBD-4DA8-BFF0-4AF7B18B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2012-09-05T12:42:00Z</cp:lastPrinted>
  <dcterms:created xsi:type="dcterms:W3CDTF">2026-04-09T11:59:00Z</dcterms:created>
  <dcterms:modified xsi:type="dcterms:W3CDTF">2026-05-07T06:47:00Z</dcterms:modified>
</cp:coreProperties>
</file>